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eastAsia="宋体" w:cs="宋体"/>
          <w:b/>
          <w:color w:val="000000"/>
          <w:kern w:val="0"/>
          <w:sz w:val="30"/>
          <w:szCs w:val="30"/>
        </w:rPr>
      </w:pPr>
      <w:r>
        <w:rPr>
          <w:rFonts w:hint="eastAsia" w:ascii="宋体" w:hAnsi="宋体" w:eastAsia="宋体" w:cs="宋体"/>
          <w:b/>
          <w:color w:val="000000"/>
          <w:kern w:val="0"/>
          <w:sz w:val="30"/>
          <w:szCs w:val="30"/>
        </w:rPr>
        <w:t>关于做好20</w:t>
      </w:r>
      <w:r>
        <w:rPr>
          <w:rFonts w:hint="eastAsia" w:ascii="宋体" w:hAnsi="宋体" w:eastAsia="宋体" w:cs="宋体"/>
          <w:b/>
          <w:color w:val="000000"/>
          <w:kern w:val="0"/>
          <w:sz w:val="30"/>
          <w:szCs w:val="30"/>
          <w:lang w:val="en-US" w:eastAsia="zh-CN"/>
        </w:rPr>
        <w:t>20</w:t>
      </w:r>
      <w:r>
        <w:rPr>
          <w:rFonts w:hint="eastAsia" w:ascii="宋体" w:hAnsi="宋体" w:eastAsia="宋体" w:cs="宋体"/>
          <w:b/>
          <w:color w:val="000000"/>
          <w:kern w:val="0"/>
          <w:sz w:val="30"/>
          <w:szCs w:val="30"/>
        </w:rPr>
        <w:t>届本科生毕业论文 (设计)工作的通知</w:t>
      </w:r>
    </w:p>
    <w:p>
      <w:pPr>
        <w:pStyle w:val="2"/>
        <w:spacing w:line="560" w:lineRule="exact"/>
        <w:rPr>
          <w:rFonts w:ascii="宋体" w:hAnsi="宋体" w:cs="宋体"/>
          <w:color w:val="000000"/>
          <w:kern w:val="0"/>
          <w:sz w:val="28"/>
          <w:szCs w:val="28"/>
        </w:rPr>
      </w:pPr>
      <w:r>
        <w:rPr>
          <w:rFonts w:hint="eastAsia" w:ascii="宋体" w:hAnsi="宋体" w:cs="宋体"/>
          <w:color w:val="000000"/>
          <w:kern w:val="0"/>
          <w:sz w:val="28"/>
          <w:szCs w:val="28"/>
        </w:rPr>
        <w:t>各学院：</w:t>
      </w:r>
    </w:p>
    <w:p>
      <w:pPr>
        <w:pStyle w:val="2"/>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本科生毕业论文 (设计)是学生在掌握本专业基础知识、基本理论和基本技能的基础上进行科学研究和能力训练的重要环节，对于培养和提高学生综合运用所学知识、解决实际问题的能力有着重要作用。</w:t>
      </w:r>
      <w:r>
        <w:rPr>
          <w:rFonts w:ascii="宋体" w:hAnsi="宋体" w:cs="宋体"/>
          <w:color w:val="000000"/>
          <w:kern w:val="0"/>
          <w:sz w:val="28"/>
          <w:szCs w:val="28"/>
        </w:rPr>
        <w:t>各学院应</w:t>
      </w:r>
      <w:r>
        <w:rPr>
          <w:rFonts w:hint="eastAsia" w:ascii="宋体" w:hAnsi="宋体" w:cs="宋体"/>
          <w:color w:val="000000"/>
          <w:kern w:val="0"/>
          <w:sz w:val="28"/>
          <w:szCs w:val="28"/>
        </w:rPr>
        <w:t>根据《浙江工商大学毕业论文（毕业设计）工作的规范要求》做好相关工作，为了保证质量，加强管理，现将有关事宜通知如下：</w:t>
      </w:r>
    </w:p>
    <w:p>
      <w:pPr>
        <w:pStyle w:val="2"/>
        <w:spacing w:line="560" w:lineRule="exact"/>
        <w:rPr>
          <w:rFonts w:ascii="宋体" w:hAnsi="宋体" w:cs="宋体"/>
          <w:b/>
          <w:color w:val="000000"/>
          <w:kern w:val="0"/>
          <w:sz w:val="28"/>
          <w:szCs w:val="28"/>
        </w:rPr>
      </w:pPr>
      <w:r>
        <w:rPr>
          <w:rFonts w:hint="eastAsia" w:ascii="宋体" w:hAnsi="宋体" w:cs="宋体"/>
          <w:b/>
          <w:color w:val="000000"/>
          <w:kern w:val="0"/>
          <w:sz w:val="28"/>
          <w:szCs w:val="28"/>
        </w:rPr>
        <w:t>一、毕业论文(设计)工作安排</w:t>
      </w:r>
    </w:p>
    <w:p>
      <w:pPr>
        <w:pStyle w:val="2"/>
        <w:spacing w:line="560" w:lineRule="exact"/>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20</w:t>
      </w:r>
      <w:r>
        <w:rPr>
          <w:rFonts w:hint="eastAsia" w:ascii="宋体" w:hAnsi="宋体" w:cs="宋体"/>
          <w:b/>
          <w:color w:val="000000"/>
          <w:kern w:val="0"/>
          <w:sz w:val="28"/>
          <w:szCs w:val="28"/>
          <w:lang w:val="en-US" w:eastAsia="zh-CN"/>
        </w:rPr>
        <w:t>20</w:t>
      </w:r>
      <w:r>
        <w:rPr>
          <w:rFonts w:hint="eastAsia" w:ascii="宋体" w:hAnsi="宋体" w:cs="宋体"/>
          <w:b/>
          <w:color w:val="000000"/>
          <w:kern w:val="0"/>
          <w:sz w:val="28"/>
          <w:szCs w:val="28"/>
        </w:rPr>
        <w:t>届毕业论文（设计）的教学工作分为五个阶段</w:t>
      </w:r>
    </w:p>
    <w:p>
      <w:pPr>
        <w:pStyle w:val="2"/>
        <w:spacing w:line="560" w:lineRule="exact"/>
        <w:ind w:firstLine="562" w:firstLineChars="200"/>
        <w:rPr>
          <w:rFonts w:ascii="宋体" w:hAnsi="宋体" w:cs="宋体"/>
          <w:color w:val="000000"/>
          <w:kern w:val="0"/>
          <w:sz w:val="28"/>
          <w:szCs w:val="28"/>
        </w:rPr>
      </w:pPr>
      <w:r>
        <w:rPr>
          <w:rFonts w:hint="eastAsia" w:ascii="宋体" w:hAnsi="宋体" w:cs="宋体"/>
          <w:b/>
          <w:color w:val="000000"/>
          <w:kern w:val="0"/>
          <w:sz w:val="28"/>
          <w:szCs w:val="28"/>
        </w:rPr>
        <w:t>（一）启动阶段：</w:t>
      </w:r>
      <w:r>
        <w:rPr>
          <w:rFonts w:hint="eastAsia" w:ascii="宋体" w:hAnsi="宋体" w:cs="宋体"/>
          <w:color w:val="000000"/>
          <w:kern w:val="0"/>
          <w:sz w:val="28"/>
          <w:szCs w:val="28"/>
        </w:rPr>
        <w:t>各学院应开展本科生</w:t>
      </w:r>
      <w:r>
        <w:rPr>
          <w:rFonts w:ascii="宋体" w:hAnsi="宋体" w:cs="宋体"/>
          <w:color w:val="000000"/>
          <w:kern w:val="0"/>
          <w:sz w:val="28"/>
          <w:szCs w:val="28"/>
        </w:rPr>
        <w:t>毕业论文（设计）启动动员工作，内容包括学术道德规范的诚信教育、如何查阅文献及撰写毕业论文（设计）</w:t>
      </w:r>
      <w:r>
        <w:rPr>
          <w:rFonts w:hint="eastAsia" w:ascii="宋体" w:hAnsi="宋体" w:cs="宋体"/>
          <w:color w:val="000000"/>
          <w:kern w:val="0"/>
          <w:sz w:val="28"/>
          <w:szCs w:val="28"/>
        </w:rPr>
        <w:t>等相关专题知识讲座。确定指导教师、申报毕业论文（设计）题目，师生双向选题，指导教师下达任务书，指导学生查阅文献</w:t>
      </w:r>
      <w:r>
        <w:rPr>
          <w:rFonts w:hint="eastAsia" w:ascii="宋体" w:hAnsi="宋体" w:cs="宋体"/>
          <w:color w:val="000000"/>
          <w:kern w:val="0"/>
          <w:sz w:val="28"/>
          <w:szCs w:val="28"/>
          <w:lang w:eastAsia="zh-CN"/>
        </w:rPr>
        <w:t>等</w:t>
      </w:r>
      <w:r>
        <w:rPr>
          <w:rFonts w:hint="eastAsia" w:ascii="宋体" w:hAnsi="宋体" w:cs="宋体"/>
          <w:color w:val="000000"/>
          <w:kern w:val="0"/>
          <w:sz w:val="28"/>
          <w:szCs w:val="28"/>
        </w:rPr>
        <w:t>做好开题前期工作。</w:t>
      </w:r>
    </w:p>
    <w:p>
      <w:pPr>
        <w:ind w:firstLine="562" w:firstLineChars="200"/>
        <w:rPr>
          <w:rFonts w:ascii="宋体" w:hAnsi="宋体" w:cs="宋体"/>
          <w:color w:val="000000"/>
          <w:kern w:val="0"/>
          <w:sz w:val="28"/>
          <w:szCs w:val="28"/>
        </w:rPr>
      </w:pPr>
      <w:r>
        <w:rPr>
          <w:rFonts w:hint="eastAsia" w:ascii="宋体" w:hAnsi="宋体" w:cs="宋体"/>
          <w:b/>
          <w:color w:val="000000"/>
          <w:kern w:val="0"/>
          <w:sz w:val="28"/>
          <w:szCs w:val="28"/>
        </w:rPr>
        <w:t>（二）开题阶段：</w:t>
      </w:r>
      <w:r>
        <w:rPr>
          <w:rFonts w:hint="eastAsia" w:ascii="宋体" w:hAnsi="宋体" w:cs="宋体"/>
          <w:color w:val="000000"/>
          <w:kern w:val="0"/>
          <w:sz w:val="28"/>
          <w:szCs w:val="28"/>
        </w:rPr>
        <w:t>在广泛查阅资料的基础上，完善课题研究方案，完成外文翻译、文献综述和开题报告等工作，各学院</w:t>
      </w:r>
      <w:r>
        <w:rPr>
          <w:rFonts w:hint="eastAsia" w:ascii="宋体" w:hAnsi="宋体" w:cs="宋体"/>
          <w:color w:val="000000"/>
          <w:kern w:val="0"/>
          <w:sz w:val="28"/>
          <w:szCs w:val="28"/>
          <w:lang w:eastAsia="zh-CN"/>
        </w:rPr>
        <w:t>应</w:t>
      </w:r>
      <w:r>
        <w:rPr>
          <w:rFonts w:hint="eastAsia" w:ascii="宋体" w:hAnsi="宋体" w:cs="宋体"/>
          <w:color w:val="000000"/>
          <w:kern w:val="0"/>
          <w:sz w:val="28"/>
          <w:szCs w:val="28"/>
        </w:rPr>
        <w:t>组织开题论证和初期检查工作，外文翻译、文献综述和开题报告的文档上传至平台。</w:t>
      </w:r>
    </w:p>
    <w:p>
      <w:pPr>
        <w:ind w:firstLine="562" w:firstLineChars="200"/>
        <w:rPr>
          <w:rFonts w:ascii="宋体" w:hAnsi="宋体" w:cs="宋体"/>
          <w:color w:val="000000"/>
          <w:kern w:val="0"/>
          <w:sz w:val="28"/>
          <w:szCs w:val="28"/>
        </w:rPr>
      </w:pPr>
      <w:r>
        <w:rPr>
          <w:rFonts w:hint="eastAsia" w:ascii="宋体" w:hAnsi="宋体" w:cs="宋体"/>
          <w:b/>
          <w:color w:val="000000"/>
          <w:kern w:val="0"/>
          <w:sz w:val="28"/>
          <w:szCs w:val="28"/>
        </w:rPr>
        <w:t>（三）实施阶段：</w:t>
      </w:r>
      <w:r>
        <w:rPr>
          <w:rFonts w:hint="eastAsia" w:ascii="宋体" w:hAnsi="宋体" w:cs="宋体"/>
          <w:color w:val="000000"/>
          <w:kern w:val="0"/>
          <w:sz w:val="28"/>
          <w:szCs w:val="28"/>
        </w:rPr>
        <w:t>进行课题的实验、设计、调研及结果的处理与分析等，完成毕业论文（设计）的写作，做好抄袭检测工作，进行毕业论文（设计）的审阅和修改完善，论文正文上传至平台。</w:t>
      </w:r>
    </w:p>
    <w:p>
      <w:pPr>
        <w:adjustRightInd w:val="0"/>
        <w:snapToGrid w:val="0"/>
        <w:spacing w:line="360" w:lineRule="auto"/>
        <w:ind w:firstLine="562" w:firstLineChars="200"/>
        <w:rPr>
          <w:rFonts w:ascii="宋体" w:hAnsi="宋体" w:cs="宋体"/>
          <w:color w:val="000000"/>
          <w:kern w:val="0"/>
          <w:sz w:val="28"/>
          <w:szCs w:val="28"/>
        </w:rPr>
      </w:pPr>
      <w:r>
        <w:rPr>
          <w:rFonts w:hint="eastAsia" w:ascii="宋体" w:hAnsi="宋体" w:cs="宋体"/>
          <w:b/>
          <w:color w:val="000000"/>
          <w:kern w:val="0"/>
          <w:sz w:val="28"/>
          <w:szCs w:val="28"/>
        </w:rPr>
        <w:t>（四）答辩阶段：</w:t>
      </w:r>
      <w:r>
        <w:rPr>
          <w:rFonts w:hint="eastAsia" w:ascii="宋体" w:hAnsi="宋体" w:eastAsia="宋体"/>
          <w:color w:val="000000" w:themeColor="text1"/>
          <w:sz w:val="28"/>
          <w:szCs w:val="28"/>
          <w14:textFill>
            <w14:solidFill>
              <w14:schemeClr w14:val="tx1"/>
            </w14:solidFill>
          </w14:textFill>
        </w:rPr>
        <w:t>导师在平台上完成评阅、</w:t>
      </w:r>
      <w:r>
        <w:rPr>
          <w:rFonts w:hint="eastAsia" w:ascii="仿宋_GB2312" w:eastAsia="仿宋_GB2312"/>
          <w:kern w:val="0"/>
          <w:sz w:val="32"/>
          <w:szCs w:val="32"/>
        </w:rPr>
        <w:t>匿名</w:t>
      </w:r>
      <w:r>
        <w:rPr>
          <w:rFonts w:hint="eastAsia" w:ascii="宋体" w:hAnsi="宋体" w:eastAsia="宋体"/>
          <w:color w:val="000000" w:themeColor="text1"/>
          <w:sz w:val="28"/>
          <w:szCs w:val="28"/>
          <w14:textFill>
            <w14:solidFill>
              <w14:schemeClr w14:val="tx1"/>
            </w14:solidFill>
          </w14:textFill>
        </w:rPr>
        <w:t>导师在平台上完成交叉评阅，答辩小组答辩等环节工作，确保毕业论文成绩符合相关正态分布。毕业论文（毕业设计）成绩按优秀、良好、中等、及格、不及格五级记分，优秀的比率一般应控制在20%以内。</w:t>
      </w:r>
    </w:p>
    <w:p>
      <w:pPr>
        <w:ind w:firstLine="562" w:firstLineChars="200"/>
        <w:rPr>
          <w:rFonts w:ascii="宋体" w:hAnsi="宋体" w:cs="宋体"/>
          <w:color w:val="000000"/>
          <w:kern w:val="0"/>
          <w:sz w:val="28"/>
          <w:szCs w:val="28"/>
        </w:rPr>
      </w:pPr>
      <w:r>
        <w:rPr>
          <w:rFonts w:hint="eastAsia" w:ascii="宋体" w:hAnsi="宋体" w:cs="宋体"/>
          <w:b/>
          <w:color w:val="000000"/>
          <w:kern w:val="0"/>
          <w:sz w:val="28"/>
          <w:szCs w:val="28"/>
        </w:rPr>
        <w:t>（五）评价阶段：</w:t>
      </w:r>
      <w:r>
        <w:rPr>
          <w:rFonts w:hint="eastAsia" w:ascii="宋体" w:hAnsi="宋体" w:cs="宋体"/>
          <w:color w:val="000000"/>
          <w:kern w:val="0"/>
          <w:sz w:val="28"/>
          <w:szCs w:val="28"/>
        </w:rPr>
        <w:t>毕业论文（设计）教学质量的总结、材料归档、检查，做好毕业论文(设计)文档整理和汇编工作。</w:t>
      </w:r>
    </w:p>
    <w:p>
      <w:pPr>
        <w:rPr>
          <w:rFonts w:ascii="宋体" w:hAnsi="宋体" w:cs="宋体"/>
          <w:b/>
          <w:color w:val="000000"/>
          <w:kern w:val="0"/>
          <w:sz w:val="28"/>
          <w:szCs w:val="28"/>
        </w:rPr>
      </w:pPr>
      <w:r>
        <w:rPr>
          <w:rFonts w:hint="eastAsia" w:ascii="宋体" w:hAnsi="宋体" w:cs="宋体"/>
          <w:b/>
          <w:color w:val="000000"/>
          <w:kern w:val="0"/>
          <w:sz w:val="28"/>
          <w:szCs w:val="28"/>
        </w:rPr>
        <w:t>二、规范化、制度化管理</w:t>
      </w:r>
    </w:p>
    <w:p>
      <w:pPr>
        <w:ind w:firstLine="562" w:firstLineChars="200"/>
        <w:rPr>
          <w:rFonts w:hint="eastAsia" w:ascii="宋体" w:hAnsi="宋体" w:cs="宋体"/>
          <w:b/>
          <w:color w:val="000000"/>
          <w:kern w:val="0"/>
          <w:sz w:val="28"/>
          <w:szCs w:val="28"/>
        </w:rPr>
      </w:pPr>
      <w:r>
        <w:rPr>
          <w:rFonts w:hint="eastAsia" w:ascii="宋体" w:hAnsi="宋体" w:cs="宋体"/>
          <w:b/>
          <w:color w:val="000000"/>
          <w:kern w:val="0"/>
          <w:sz w:val="28"/>
          <w:szCs w:val="28"/>
        </w:rPr>
        <w:t>（一）对学院的要求：</w:t>
      </w:r>
    </w:p>
    <w:p>
      <w:pPr>
        <w:ind w:firstLine="562" w:firstLineChars="200"/>
        <w:rPr>
          <w:rFonts w:ascii="宋体" w:hAnsi="宋体" w:cs="宋体"/>
          <w:color w:val="000000"/>
          <w:kern w:val="0"/>
          <w:sz w:val="28"/>
          <w:szCs w:val="28"/>
        </w:rPr>
      </w:pPr>
      <w:r>
        <w:rPr>
          <w:rFonts w:hint="eastAsia" w:ascii="宋体" w:hAnsi="宋体" w:cs="宋体"/>
          <w:b/>
          <w:color w:val="000000"/>
          <w:kern w:val="0"/>
          <w:sz w:val="28"/>
          <w:szCs w:val="28"/>
        </w:rPr>
        <w:t>1.强化规范：</w:t>
      </w:r>
      <w:r>
        <w:rPr>
          <w:rFonts w:hint="eastAsia" w:ascii="宋体" w:hAnsi="宋体" w:cs="宋体"/>
          <w:color w:val="000000"/>
          <w:kern w:val="0"/>
          <w:sz w:val="28"/>
          <w:szCs w:val="28"/>
        </w:rPr>
        <w:t>各学院应规范毕业论文（设计）各教学环节，应加强毕业论文（设计）的过程管理。学院要高度重视毕业论文（设计）工作，成立学院毕业论文（设计）工作领导小组，全面负责毕业论文（设计）教学环节的各项工作；组建答辩委员会，确定答辩程序，落实答辩工作；切实加强毕业论文（设计）工作的组织和管理，严把过程中各阶段的质量关。各学院应结合本学院实际情况制定各阶段时间计划，并根据本学院专业的特点和培养目标提出毕业论文（设计）的要求、评分标准，对有专业认证要求的专业应基于OBE理念建立专业的毕业论文（设计）评价要求</w:t>
      </w:r>
    </w:p>
    <w:p>
      <w:pPr>
        <w:ind w:firstLine="562" w:firstLineChars="200"/>
        <w:rPr>
          <w:rFonts w:ascii="宋体" w:hAnsi="宋体" w:cs="宋体"/>
          <w:color w:val="000000"/>
          <w:kern w:val="0"/>
          <w:sz w:val="28"/>
          <w:szCs w:val="28"/>
        </w:rPr>
      </w:pPr>
      <w:r>
        <w:rPr>
          <w:rFonts w:hint="eastAsia" w:ascii="宋体" w:hAnsi="宋体" w:cs="宋体"/>
          <w:b/>
          <w:color w:val="000000"/>
          <w:kern w:val="0"/>
          <w:sz w:val="28"/>
          <w:szCs w:val="28"/>
        </w:rPr>
        <w:t>2.严把选题关：</w:t>
      </w:r>
      <w:r>
        <w:rPr>
          <w:rFonts w:hint="eastAsia" w:ascii="宋体" w:hAnsi="宋体" w:cs="宋体"/>
          <w:color w:val="000000"/>
          <w:kern w:val="0"/>
          <w:sz w:val="28"/>
          <w:szCs w:val="28"/>
        </w:rPr>
        <w:t>选题是毕业论文（设计）工作的第一个环节，具有十分重要的意义。选题必须紧扣专业培养目标，体现本专业基本训练内容，使学生受到比较全面的锻炼。选题要有新意、有所创新，有一定的深度和广度，选题的大小和范畴应适当；选题务必结合实际，研究类课题应结合经济建设、文化建设与社会建设等实际；实践类课题应结合工程实际，在保证基本工程训练的基础上做一些提高性的、拓展性的设计研究；应选择那些能满足教学要求并有实际意义的选题。要坚持“一人一题”的选题原则，确需二人以上共同完成的，应做到分工明确，以保证每个同学都能独立完成相应部分工作。</w:t>
      </w:r>
    </w:p>
    <w:p>
      <w:pPr>
        <w:ind w:firstLine="562" w:firstLineChars="200"/>
        <w:rPr>
          <w:rFonts w:ascii="宋体" w:hAnsi="宋体" w:cs="宋体"/>
          <w:color w:val="000000"/>
          <w:kern w:val="0"/>
          <w:sz w:val="28"/>
          <w:szCs w:val="28"/>
        </w:rPr>
      </w:pPr>
      <w:r>
        <w:rPr>
          <w:rFonts w:hint="eastAsia" w:ascii="宋体" w:hAnsi="宋体" w:cs="宋体"/>
          <w:b/>
          <w:color w:val="000000"/>
          <w:kern w:val="0"/>
          <w:sz w:val="28"/>
          <w:szCs w:val="28"/>
        </w:rPr>
        <w:t>3.加强开题论证：</w:t>
      </w:r>
      <w:r>
        <w:rPr>
          <w:rFonts w:hint="eastAsia" w:ascii="宋体" w:hAnsi="宋体" w:cs="宋体"/>
          <w:color w:val="000000"/>
          <w:kern w:val="0"/>
          <w:sz w:val="28"/>
          <w:szCs w:val="28"/>
        </w:rPr>
        <w:t>各专业应组织召开毕业论文（设计）开题论证会，严格审核毕业论文（设计）前期材料，审核课题的研究方法、方案及实现途径等是否科学合理，把好开题关，以确保毕业论文（设计）质量的稳步提高。</w:t>
      </w:r>
    </w:p>
    <w:p>
      <w:pPr>
        <w:ind w:firstLine="562" w:firstLineChars="200"/>
        <w:rPr>
          <w:rFonts w:ascii="宋体" w:hAnsi="宋体" w:cs="宋体"/>
          <w:color w:val="000000"/>
          <w:kern w:val="0"/>
          <w:sz w:val="28"/>
          <w:szCs w:val="28"/>
        </w:rPr>
      </w:pPr>
      <w:r>
        <w:rPr>
          <w:rFonts w:hint="eastAsia" w:ascii="宋体" w:hAnsi="宋体" w:cs="宋体"/>
          <w:b/>
          <w:color w:val="000000"/>
          <w:kern w:val="0"/>
          <w:sz w:val="28"/>
          <w:szCs w:val="28"/>
        </w:rPr>
        <w:t>4.加强写作辅导：</w:t>
      </w:r>
      <w:r>
        <w:rPr>
          <w:rFonts w:hint="eastAsia" w:ascii="宋体" w:hAnsi="宋体" w:cs="宋体"/>
          <w:color w:val="000000"/>
          <w:kern w:val="0"/>
          <w:sz w:val="28"/>
          <w:szCs w:val="28"/>
        </w:rPr>
        <w:t>学院要加强对学生学术研究方法的指导，培养学生良好的学术道德，认真对待自己的研究工作。实验结果、调研数据等要真实，严禁伪造、杜绝抄袭，应遵循良好的学术规范，如引用他人文章或者著作的语句一定要标明出处。学院要组织做好阶段性的检查，确保高质量完成指导工作。</w:t>
      </w:r>
    </w:p>
    <w:p>
      <w:pPr>
        <w:ind w:firstLine="562" w:firstLineChars="200"/>
        <w:rPr>
          <w:rFonts w:ascii="宋体" w:hAnsi="宋体" w:cs="宋体"/>
          <w:color w:val="000000"/>
          <w:kern w:val="0"/>
          <w:sz w:val="28"/>
          <w:szCs w:val="28"/>
        </w:rPr>
      </w:pPr>
      <w:r>
        <w:rPr>
          <w:rFonts w:hint="eastAsia" w:ascii="宋体" w:hAnsi="宋体" w:cs="宋体"/>
          <w:b/>
          <w:color w:val="000000"/>
          <w:kern w:val="0"/>
          <w:sz w:val="28"/>
          <w:szCs w:val="28"/>
        </w:rPr>
        <w:t>5.严把毕业论文（设计）答辩关：</w:t>
      </w:r>
      <w:r>
        <w:rPr>
          <w:rFonts w:hint="eastAsia" w:ascii="宋体" w:hAnsi="宋体" w:cs="宋体"/>
          <w:color w:val="000000"/>
          <w:kern w:val="0"/>
          <w:sz w:val="28"/>
          <w:szCs w:val="28"/>
        </w:rPr>
        <w:t>毕业论文（设计）必须经过答辩资格审查，在所需材料齐全，且已上传至平台，指导老师同意下方可参加答辩；要规范毕业论文（设计）答辩程序，有条件的专业应聘请校外专家参加毕业论文（设计）答辩。</w:t>
      </w:r>
    </w:p>
    <w:p>
      <w:pPr>
        <w:ind w:firstLine="562" w:firstLineChars="200"/>
        <w:rPr>
          <w:rFonts w:hint="eastAsia" w:ascii="宋体" w:hAnsi="宋体" w:cs="宋体"/>
          <w:color w:val="000000"/>
          <w:kern w:val="0"/>
          <w:sz w:val="28"/>
          <w:szCs w:val="28"/>
        </w:rPr>
      </w:pPr>
      <w:r>
        <w:rPr>
          <w:rFonts w:hint="eastAsia" w:ascii="宋体" w:hAnsi="宋体" w:cs="宋体"/>
          <w:b/>
          <w:color w:val="000000"/>
          <w:kern w:val="0"/>
          <w:sz w:val="28"/>
          <w:szCs w:val="28"/>
        </w:rPr>
        <w:t>6.强化指导老师队伍：</w:t>
      </w:r>
      <w:r>
        <w:rPr>
          <w:rFonts w:hint="eastAsia" w:ascii="宋体" w:hAnsi="宋体" w:cs="宋体"/>
          <w:color w:val="000000"/>
          <w:kern w:val="0"/>
          <w:sz w:val="28"/>
          <w:szCs w:val="28"/>
        </w:rPr>
        <w:t>学院要加强指导教师的力量，注重青年指导教师的培养；要充分调动指导教师的积极性和主动性，以保证指导教师和学生的精力投入。学院应加强对指导教师指导工作过程的检查。学院应积极为学生开展毕业论文（设计）工作创造条件，确保毕业论文（设计）的顺利进行，保障毕业论文（设计）质量的稳步提高。为保证毕业论文（设计）教学质量，</w:t>
      </w:r>
      <w:r>
        <w:rPr>
          <w:rFonts w:hint="eastAsia" w:ascii="宋体" w:hAnsi="宋体" w:cs="宋体"/>
          <w:color w:val="000000"/>
          <w:kern w:val="0"/>
          <w:sz w:val="28"/>
          <w:szCs w:val="28"/>
          <w:lang w:eastAsia="zh-CN"/>
        </w:rPr>
        <w:t>根据学校文件规定</w:t>
      </w:r>
      <w:r>
        <w:rPr>
          <w:rFonts w:hint="eastAsia" w:ascii="宋体" w:hAnsi="宋体" w:cs="宋体"/>
          <w:color w:val="000000"/>
          <w:kern w:val="0"/>
          <w:sz w:val="28"/>
          <w:szCs w:val="28"/>
        </w:rPr>
        <w:t>文科类每个指导教师最多指导8个学生</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理工科每个指导教师最多指导6个学生。</w:t>
      </w:r>
    </w:p>
    <w:p>
      <w:pPr>
        <w:ind w:firstLine="562" w:firstLineChars="200"/>
        <w:rPr>
          <w:rFonts w:hint="eastAsia" w:ascii="宋体" w:hAnsi="宋体" w:cs="宋体"/>
          <w:b/>
          <w:color w:val="000000"/>
          <w:kern w:val="0"/>
          <w:sz w:val="28"/>
          <w:szCs w:val="28"/>
        </w:rPr>
      </w:pPr>
      <w:r>
        <w:rPr>
          <w:rFonts w:hint="eastAsia" w:ascii="宋体" w:hAnsi="宋体" w:cs="宋体"/>
          <w:b/>
          <w:color w:val="000000"/>
          <w:kern w:val="0"/>
          <w:sz w:val="28"/>
          <w:szCs w:val="28"/>
        </w:rPr>
        <w:t>（二）对指导老师的要求：</w:t>
      </w:r>
    </w:p>
    <w:p>
      <w:pPr>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指导老师做到为人师表、教书育人，对学生要严格要求，要重视对学生独立工作能力、分析解决问题能力、创新能力的培养。要认真规范地下达论文任务书，指导推荐学生阅读有关文献，指导学生正确撰写文献综述、开题报告、论文</w:t>
      </w:r>
      <w:r>
        <w:rPr>
          <w:rFonts w:hint="eastAsia" w:ascii="宋体" w:hAnsi="宋体" w:cs="宋体"/>
          <w:color w:val="000000"/>
          <w:kern w:val="0"/>
          <w:sz w:val="28"/>
          <w:szCs w:val="28"/>
          <w:lang w:eastAsia="zh-CN"/>
        </w:rPr>
        <w:t>正文</w:t>
      </w:r>
      <w:r>
        <w:rPr>
          <w:rFonts w:hint="eastAsia" w:ascii="宋体" w:hAnsi="宋体" w:cs="宋体"/>
          <w:color w:val="000000"/>
          <w:kern w:val="0"/>
          <w:sz w:val="28"/>
          <w:szCs w:val="28"/>
        </w:rPr>
        <w:t>等并认真批阅。加强对学生毕业论文（设计）的过程管理，定期检查学生的工作进度和质量。把好毕业论文（设计）评审关，客观公正如实书写评阅意见。</w:t>
      </w:r>
    </w:p>
    <w:p>
      <w:pPr>
        <w:ind w:firstLine="562" w:firstLineChars="200"/>
        <w:rPr>
          <w:rFonts w:hint="eastAsia" w:ascii="宋体" w:hAnsi="宋体" w:cs="宋体"/>
          <w:b/>
          <w:color w:val="000000"/>
          <w:kern w:val="0"/>
          <w:sz w:val="28"/>
          <w:szCs w:val="28"/>
        </w:rPr>
      </w:pPr>
      <w:r>
        <w:rPr>
          <w:rFonts w:hint="eastAsia" w:ascii="宋体" w:hAnsi="宋体" w:cs="宋体"/>
          <w:b/>
          <w:color w:val="000000"/>
          <w:kern w:val="0"/>
          <w:sz w:val="28"/>
          <w:szCs w:val="28"/>
        </w:rPr>
        <w:t>（三）对学生的要求：</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学生要自觉了解毕业论文（设计）的全过程；要虚心接受指导老师及有关人员指导和检查，定期向指导老师汇报毕业论文（设计）工作进度；要独立完成毕业论文（设计）任务，严禁和杜绝弄虚作假及抄袭他人成果，在学院指定的时间内完成毕业论文（设计）</w:t>
      </w:r>
    </w:p>
    <w:p>
      <w:pPr>
        <w:adjustRightInd w:val="0"/>
        <w:snapToGrid w:val="0"/>
        <w:spacing w:line="360" w:lineRule="auto"/>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三、做好本科生毕业论文（设计）替代工作</w:t>
      </w:r>
    </w:p>
    <w:p>
      <w:pPr>
        <w:adjustRightInd w:val="0"/>
        <w:snapToGrid w:val="0"/>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各学院根据《浙江工商大学普通本科生科研作品代替毕业论文（设计）暂行办法》文件要求做好毕业生论文替代工作，确保毕业论文替代公开、公正、合理、规范。</w:t>
      </w:r>
    </w:p>
    <w:p>
      <w:pPr>
        <w:adjustRightInd w:val="0"/>
        <w:snapToGrid w:val="0"/>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 </w:t>
      </w:r>
      <w:r>
        <w:rPr>
          <w:rFonts w:hint="eastAsia" w:ascii="宋体" w:hAnsi="宋体" w:eastAsia="宋体"/>
          <w:color w:val="000000" w:themeColor="text1"/>
          <w:sz w:val="28"/>
          <w:szCs w:val="28"/>
          <w14:textFill>
            <w14:solidFill>
              <w14:schemeClr w14:val="tx1"/>
            </w14:solidFill>
          </w14:textFill>
        </w:rPr>
        <w:t>毕业论文替代须由</w:t>
      </w:r>
      <w:r>
        <w:rPr>
          <w:rFonts w:ascii="宋体" w:hAnsi="宋体" w:eastAsia="宋体"/>
          <w:color w:val="000000" w:themeColor="text1"/>
          <w:sz w:val="28"/>
          <w:szCs w:val="28"/>
          <w14:textFill>
            <w14:solidFill>
              <w14:schemeClr w14:val="tx1"/>
            </w14:solidFill>
          </w14:textFill>
        </w:rPr>
        <w:t>学生</w:t>
      </w:r>
      <w:r>
        <w:rPr>
          <w:rFonts w:hint="eastAsia" w:ascii="宋体" w:hAnsi="宋体" w:eastAsia="宋体"/>
          <w:color w:val="000000" w:themeColor="text1"/>
          <w:sz w:val="28"/>
          <w:szCs w:val="28"/>
          <w14:textFill>
            <w14:solidFill>
              <w14:schemeClr w14:val="tx1"/>
            </w14:solidFill>
          </w14:textFill>
        </w:rPr>
        <w:t>在学院规定的时间内向专业所在学院提出</w:t>
      </w:r>
      <w:r>
        <w:rPr>
          <w:rFonts w:ascii="宋体" w:hAnsi="宋体" w:eastAsia="宋体"/>
          <w:color w:val="000000" w:themeColor="text1"/>
          <w:sz w:val="28"/>
          <w:szCs w:val="28"/>
          <w14:textFill>
            <w14:solidFill>
              <w14:schemeClr w14:val="tx1"/>
            </w14:solidFill>
          </w14:textFill>
        </w:rPr>
        <w:t>申请</w:t>
      </w:r>
      <w:r>
        <w:rPr>
          <w:rFonts w:hint="eastAsia" w:ascii="宋体" w:hAnsi="宋体" w:eastAsia="宋体"/>
          <w:color w:val="000000" w:themeColor="text1"/>
          <w:sz w:val="28"/>
          <w:szCs w:val="28"/>
          <w14:textFill>
            <w14:solidFill>
              <w14:schemeClr w14:val="tx1"/>
            </w14:solidFill>
          </w14:textFill>
        </w:rPr>
        <w:t>，填写</w:t>
      </w:r>
      <w:r>
        <w:rPr>
          <w:rFonts w:ascii="宋体" w:hAnsi="宋体" w:eastAsia="宋体"/>
          <w:color w:val="000000" w:themeColor="text1"/>
          <w:sz w:val="28"/>
          <w:szCs w:val="28"/>
          <w14:textFill>
            <w14:solidFill>
              <w14:schemeClr w14:val="tx1"/>
            </w14:solidFill>
          </w14:textFill>
        </w:rPr>
        <w:t>《浙江工商大学科研作品替代毕业论文（设计）申请表》一式两份，并附相关材料原件和复印件</w:t>
      </w: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学院受理学生的申请后，将相关申请材料</w:t>
      </w:r>
      <w:r>
        <w:rPr>
          <w:rFonts w:hint="eastAsia" w:ascii="宋体" w:hAnsi="宋体" w:eastAsia="宋体"/>
          <w:color w:val="000000" w:themeColor="text1"/>
          <w:sz w:val="28"/>
          <w:szCs w:val="28"/>
          <w14:textFill>
            <w14:solidFill>
              <w14:schemeClr w14:val="tx1"/>
            </w14:solidFill>
          </w14:textFill>
        </w:rPr>
        <w:t>提</w:t>
      </w:r>
      <w:r>
        <w:rPr>
          <w:rFonts w:ascii="宋体" w:hAnsi="宋体" w:eastAsia="宋体"/>
          <w:color w:val="000000" w:themeColor="text1"/>
          <w:sz w:val="28"/>
          <w:szCs w:val="28"/>
          <w14:textFill>
            <w14:solidFill>
              <w14:schemeClr w14:val="tx1"/>
            </w14:solidFill>
          </w14:textFill>
        </w:rPr>
        <w:t>交学院学术委员会审核，审核通过后由学院签署意见</w:t>
      </w:r>
      <w:r>
        <w:rPr>
          <w:rFonts w:hint="eastAsia" w:ascii="宋体" w:hAnsi="宋体" w:eastAsia="宋体"/>
          <w:color w:val="000000" w:themeColor="text1"/>
          <w:sz w:val="28"/>
          <w:szCs w:val="28"/>
          <w14:textFill>
            <w14:solidFill>
              <w14:schemeClr w14:val="tx1"/>
            </w14:solidFill>
          </w14:textFill>
        </w:rPr>
        <w:t xml:space="preserve"> 。学院填写浙江工商大学2014级毕业论文（设计）替代汇总表后报教务处备案。</w:t>
      </w:r>
    </w:p>
    <w:p>
      <w:pPr>
        <w:adjustRightInd w:val="0"/>
        <w:snapToGrid w:val="0"/>
        <w:spacing w:line="360" w:lineRule="auto"/>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四、做好毕业论文抄袭检测工作</w:t>
      </w:r>
    </w:p>
    <w:p>
      <w:pPr>
        <w:adjustRightInd w:val="0"/>
        <w:snapToGrid w:val="0"/>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本届毕业论文学校继续为学生免费提供“中国知网”大学生论文检测服务（网址：</w:t>
      </w:r>
      <w:r>
        <w:rPr>
          <w:rFonts w:ascii="宋体" w:hAnsi="宋体" w:eastAsia="宋体"/>
          <w:color w:val="000000" w:themeColor="text1"/>
          <w:sz w:val="28"/>
          <w:szCs w:val="28"/>
          <w14:textFill>
            <w14:solidFill>
              <w14:schemeClr w14:val="tx1"/>
            </w14:solidFill>
          </w14:textFill>
        </w:rPr>
        <w:t>http://hzic.check.cnki.net/</w:t>
      </w:r>
      <w:r>
        <w:rPr>
          <w:rFonts w:hint="eastAsia" w:ascii="宋体" w:hAnsi="宋体" w:eastAsia="宋体"/>
          <w:color w:val="000000" w:themeColor="text1"/>
          <w:sz w:val="28"/>
          <w:szCs w:val="28"/>
          <w14:textFill>
            <w14:solidFill>
              <w14:schemeClr w14:val="tx1"/>
            </w14:solidFill>
          </w14:textFill>
        </w:rPr>
        <w:t>），学生可以自行登</w:t>
      </w:r>
      <w:r>
        <w:rPr>
          <w:rFonts w:hint="eastAsia" w:ascii="宋体" w:hAnsi="宋体" w:eastAsia="宋体"/>
          <w:b/>
          <w:bCs/>
          <w:color w:val="FF0000"/>
          <w:sz w:val="28"/>
          <w:szCs w:val="28"/>
          <w:highlight w:val="none"/>
        </w:rPr>
        <w:t>录检测（帐号为学号、初始密码为身份证号后8位），如果检测不合</w:t>
      </w:r>
      <w:r>
        <w:rPr>
          <w:rFonts w:hint="eastAsia" w:ascii="宋体" w:hAnsi="宋体" w:eastAsia="宋体"/>
          <w:color w:val="000000" w:themeColor="text1"/>
          <w:sz w:val="28"/>
          <w:szCs w:val="28"/>
          <w14:textFill>
            <w14:solidFill>
              <w14:schemeClr w14:val="tx1"/>
            </w14:solidFill>
          </w14:textFill>
        </w:rPr>
        <w:t>格需再次检测，可向所在学院教务办申请再次检测。各学院在学生答辩前必须由学院教务办对申请答辩的学生再集中检测一次，最终检测结果的简要报告单下载后上传到论文</w:t>
      </w:r>
      <w:r>
        <w:rPr>
          <w:rFonts w:hint="eastAsia" w:ascii="宋体" w:hAnsi="宋体" w:eastAsia="宋体"/>
          <w:color w:val="000000" w:themeColor="text1"/>
          <w:sz w:val="28"/>
          <w:szCs w:val="28"/>
          <w:lang w:eastAsia="zh-CN"/>
          <w14:textFill>
            <w14:solidFill>
              <w14:schemeClr w14:val="tx1"/>
            </w14:solidFill>
          </w14:textFill>
        </w:rPr>
        <w:t>管理系统</w:t>
      </w:r>
      <w:r>
        <w:rPr>
          <w:rFonts w:hint="eastAsia" w:ascii="宋体" w:hAnsi="宋体" w:eastAsia="宋体"/>
          <w:color w:val="000000" w:themeColor="text1"/>
          <w:sz w:val="28"/>
          <w:szCs w:val="28"/>
          <w14:textFill>
            <w14:solidFill>
              <w14:schemeClr w14:val="tx1"/>
            </w14:solidFill>
          </w14:textFill>
        </w:rPr>
        <w:t>。各学院教务办和指导老师登录使用原用户名和密码信息不变。</w:t>
      </w:r>
    </w:p>
    <w:p>
      <w:pPr>
        <w:adjustRightInd w:val="0"/>
        <w:snapToGrid w:val="0"/>
        <w:spacing w:line="360" w:lineRule="auto"/>
        <w:ind w:firstLine="562" w:firstLineChars="200"/>
        <w:rPr>
          <w:rFonts w:ascii="宋体" w:hAnsi="宋体" w:eastAsia="宋体"/>
          <w:b/>
          <w:bCs/>
          <w:color w:val="FF0000"/>
          <w:sz w:val="28"/>
          <w:szCs w:val="28"/>
          <w:highlight w:val="none"/>
        </w:rPr>
      </w:pPr>
      <w:r>
        <w:rPr>
          <w:rFonts w:hint="eastAsia" w:ascii="宋体" w:hAnsi="宋体" w:eastAsia="宋体"/>
          <w:b/>
          <w:bCs/>
          <w:color w:val="FF0000"/>
          <w:sz w:val="28"/>
          <w:szCs w:val="28"/>
          <w:highlight w:val="none"/>
        </w:rPr>
        <w:t>任何学生只限检测本</w:t>
      </w:r>
      <w:r>
        <w:rPr>
          <w:rFonts w:hint="eastAsia" w:ascii="宋体" w:hAnsi="宋体" w:eastAsia="宋体"/>
          <w:b/>
          <w:bCs/>
          <w:color w:val="FF0000"/>
          <w:sz w:val="28"/>
          <w:szCs w:val="28"/>
          <w:highlight w:val="none"/>
          <w:lang w:eastAsia="zh-CN"/>
        </w:rPr>
        <w:t>人的</w:t>
      </w:r>
      <w:r>
        <w:rPr>
          <w:rFonts w:hint="eastAsia" w:ascii="宋体" w:hAnsi="宋体" w:eastAsia="宋体"/>
          <w:b/>
          <w:bCs/>
          <w:color w:val="FF0000"/>
          <w:sz w:val="28"/>
          <w:szCs w:val="28"/>
          <w:highlight w:val="none"/>
        </w:rPr>
        <w:t>毕业论文</w:t>
      </w:r>
      <w:r>
        <w:rPr>
          <w:rFonts w:ascii="宋体" w:hAnsi="宋体" w:eastAsia="宋体"/>
          <w:b/>
          <w:bCs/>
          <w:color w:val="FF0000"/>
          <w:sz w:val="28"/>
          <w:szCs w:val="28"/>
          <w:highlight w:val="none"/>
        </w:rPr>
        <w:t>，</w:t>
      </w:r>
      <w:r>
        <w:rPr>
          <w:rFonts w:hint="eastAsia" w:ascii="宋体" w:hAnsi="宋体" w:eastAsia="宋体"/>
          <w:b/>
          <w:bCs/>
          <w:color w:val="FF0000"/>
          <w:sz w:val="28"/>
          <w:szCs w:val="28"/>
          <w:highlight w:val="none"/>
        </w:rPr>
        <w:t>不得</w:t>
      </w:r>
      <w:r>
        <w:rPr>
          <w:rFonts w:hint="eastAsia" w:ascii="宋体" w:hAnsi="宋体" w:eastAsia="宋体"/>
          <w:b/>
          <w:bCs/>
          <w:color w:val="FF0000"/>
          <w:sz w:val="28"/>
          <w:szCs w:val="28"/>
          <w:highlight w:val="none"/>
          <w:lang w:eastAsia="zh-CN"/>
        </w:rPr>
        <w:t>帮助其它同学</w:t>
      </w:r>
      <w:r>
        <w:rPr>
          <w:rFonts w:hint="eastAsia" w:ascii="宋体" w:hAnsi="宋体" w:eastAsia="宋体"/>
          <w:b/>
          <w:bCs/>
          <w:color w:val="FF0000"/>
          <w:sz w:val="28"/>
          <w:szCs w:val="28"/>
          <w:highlight w:val="none"/>
        </w:rPr>
        <w:t>检测</w:t>
      </w:r>
      <w:r>
        <w:rPr>
          <w:rFonts w:hint="eastAsia" w:ascii="宋体" w:hAnsi="宋体" w:eastAsia="宋体"/>
          <w:b/>
          <w:bCs/>
          <w:color w:val="FF0000"/>
          <w:sz w:val="28"/>
          <w:szCs w:val="28"/>
          <w:highlight w:val="none"/>
          <w:lang w:eastAsia="zh-CN"/>
        </w:rPr>
        <w:t>（同一遍论文在二个不同的账号下检查就会出现</w:t>
      </w:r>
      <w:r>
        <w:rPr>
          <w:rFonts w:hint="eastAsia" w:ascii="宋体" w:hAnsi="宋体" w:eastAsia="宋体"/>
          <w:b/>
          <w:bCs/>
          <w:color w:val="FF0000"/>
          <w:sz w:val="28"/>
          <w:szCs w:val="28"/>
          <w:highlight w:val="none"/>
          <w:lang w:val="en-US" w:eastAsia="zh-CN"/>
        </w:rPr>
        <w:t>100%抄袭）</w:t>
      </w:r>
      <w:r>
        <w:rPr>
          <w:rFonts w:hint="eastAsia" w:ascii="宋体" w:hAnsi="宋体" w:eastAsia="宋体"/>
          <w:b/>
          <w:bCs/>
          <w:color w:val="FF0000"/>
          <w:sz w:val="28"/>
          <w:szCs w:val="28"/>
          <w:highlight w:val="none"/>
          <w:lang w:eastAsia="zh-CN"/>
        </w:rPr>
        <w:t>，更</w:t>
      </w:r>
      <w:r>
        <w:rPr>
          <w:rFonts w:hint="eastAsia" w:ascii="宋体" w:hAnsi="宋体" w:eastAsia="宋体"/>
          <w:b/>
          <w:bCs/>
          <w:color w:val="FF0000"/>
          <w:sz w:val="28"/>
          <w:szCs w:val="28"/>
          <w:highlight w:val="none"/>
        </w:rPr>
        <w:t>不得从事商业化操作，若违反学校将</w:t>
      </w:r>
      <w:r>
        <w:rPr>
          <w:rFonts w:ascii="宋体" w:hAnsi="宋体" w:eastAsia="宋体"/>
          <w:b/>
          <w:bCs/>
          <w:color w:val="FF0000"/>
          <w:sz w:val="28"/>
          <w:szCs w:val="28"/>
          <w:highlight w:val="none"/>
        </w:rPr>
        <w:t>保留追究法律责任和经济损失的权利</w:t>
      </w:r>
      <w:r>
        <w:rPr>
          <w:rFonts w:hint="eastAsia" w:ascii="宋体" w:hAnsi="宋体" w:eastAsia="宋体"/>
          <w:b/>
          <w:bCs/>
          <w:color w:val="FF0000"/>
          <w:sz w:val="28"/>
          <w:szCs w:val="28"/>
          <w:highlight w:val="none"/>
        </w:rPr>
        <w:t>。</w:t>
      </w:r>
    </w:p>
    <w:p>
      <w:pPr>
        <w:adjustRightInd w:val="0"/>
        <w:snapToGrid w:val="0"/>
        <w:spacing w:line="360" w:lineRule="auto"/>
        <w:rPr>
          <w:rFonts w:hint="eastAsia"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五、其它</w:t>
      </w:r>
    </w:p>
    <w:p>
      <w:pPr>
        <w:ind w:firstLine="560"/>
        <w:rPr>
          <w:rFonts w:hint="eastAsia" w:ascii="宋体" w:hAnsi="宋体" w:eastAsia="宋体"/>
          <w:color w:val="000000" w:themeColor="text1"/>
          <w:sz w:val="28"/>
          <w:szCs w:val="28"/>
          <w14:textFill>
            <w14:solidFill>
              <w14:schemeClr w14:val="tx1"/>
            </w14:solidFill>
          </w14:textFill>
        </w:rPr>
      </w:pPr>
      <w:r>
        <w:rPr>
          <w:rFonts w:hint="eastAsia" w:ascii="宋体" w:hAnsi="宋体" w:cs="宋体"/>
          <w:color w:val="000000"/>
          <w:kern w:val="0"/>
          <w:sz w:val="28"/>
          <w:szCs w:val="28"/>
        </w:rPr>
        <w:t>20</w:t>
      </w:r>
      <w:r>
        <w:rPr>
          <w:rFonts w:hint="eastAsia" w:ascii="宋体" w:hAnsi="宋体" w:cs="宋体"/>
          <w:color w:val="000000"/>
          <w:kern w:val="0"/>
          <w:sz w:val="28"/>
          <w:szCs w:val="28"/>
          <w:lang w:val="en-US" w:eastAsia="zh-CN"/>
        </w:rPr>
        <w:t>20</w:t>
      </w:r>
      <w:r>
        <w:rPr>
          <w:rFonts w:hint="eastAsia" w:ascii="宋体" w:hAnsi="宋体" w:cs="宋体"/>
          <w:color w:val="000000"/>
          <w:kern w:val="0"/>
          <w:sz w:val="28"/>
          <w:szCs w:val="28"/>
        </w:rPr>
        <w:t>届毕业论文（设计）</w:t>
      </w:r>
      <w:r>
        <w:rPr>
          <w:rFonts w:hint="eastAsia" w:ascii="宋体" w:hAnsi="宋体" w:cs="宋体"/>
          <w:color w:val="000000"/>
          <w:kern w:val="0"/>
          <w:sz w:val="28"/>
          <w:szCs w:val="28"/>
          <w:lang w:eastAsia="zh-CN"/>
        </w:rPr>
        <w:t>工作应</w:t>
      </w:r>
      <w:r>
        <w:rPr>
          <w:rFonts w:hint="eastAsia" w:ascii="宋体" w:hAnsi="宋体" w:cs="宋体"/>
          <w:color w:val="000000"/>
          <w:kern w:val="0"/>
          <w:sz w:val="28"/>
          <w:szCs w:val="28"/>
        </w:rPr>
        <w:t>在20</w:t>
      </w:r>
      <w:r>
        <w:rPr>
          <w:rFonts w:hint="eastAsia" w:ascii="宋体" w:hAnsi="宋体" w:cs="宋体"/>
          <w:color w:val="000000"/>
          <w:kern w:val="0"/>
          <w:sz w:val="28"/>
          <w:szCs w:val="28"/>
          <w:lang w:val="en-US" w:eastAsia="zh-CN"/>
        </w:rPr>
        <w:t>20</w:t>
      </w:r>
      <w:r>
        <w:rPr>
          <w:rFonts w:hint="eastAsia" w:ascii="宋体" w:hAnsi="宋体" w:cs="宋体"/>
          <w:color w:val="000000"/>
          <w:kern w:val="0"/>
          <w:sz w:val="28"/>
          <w:szCs w:val="28"/>
        </w:rPr>
        <w:t>年</w:t>
      </w: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月</w:t>
      </w:r>
      <w:r>
        <w:rPr>
          <w:rFonts w:ascii="宋体" w:hAnsi="宋体" w:eastAsia="宋体" w:cs="宋体"/>
          <w:sz w:val="24"/>
          <w:szCs w:val="24"/>
        </w:rPr>
        <w:t>底</w:t>
      </w:r>
      <w:r>
        <w:rPr>
          <w:rFonts w:hint="eastAsia" w:ascii="宋体" w:hAnsi="宋体" w:eastAsia="宋体" w:cs="宋体"/>
          <w:sz w:val="24"/>
          <w:szCs w:val="24"/>
          <w:lang w:eastAsia="zh-CN"/>
        </w:rPr>
        <w:t>前</w:t>
      </w:r>
      <w:r>
        <w:rPr>
          <w:rFonts w:hint="eastAsia" w:ascii="宋体" w:hAnsi="宋体" w:cs="宋体"/>
          <w:color w:val="000000"/>
          <w:kern w:val="0"/>
          <w:sz w:val="28"/>
          <w:szCs w:val="28"/>
        </w:rPr>
        <w:t>结束，</w:t>
      </w:r>
      <w:r>
        <w:rPr>
          <w:rFonts w:hint="eastAsia" w:ascii="宋体" w:hAnsi="宋体" w:cs="宋体"/>
          <w:color w:val="000000"/>
          <w:kern w:val="0"/>
          <w:sz w:val="28"/>
          <w:szCs w:val="28"/>
          <w:lang w:val="en-US" w:eastAsia="zh-CN"/>
        </w:rPr>
        <w:t>8</w:t>
      </w:r>
      <w:r>
        <w:rPr>
          <w:rFonts w:hint="eastAsia" w:ascii="宋体" w:hAnsi="宋体" w:cs="宋体"/>
          <w:color w:val="000000"/>
          <w:kern w:val="0"/>
          <w:sz w:val="28"/>
          <w:szCs w:val="28"/>
        </w:rPr>
        <w:t>月</w:t>
      </w:r>
      <w:r>
        <w:rPr>
          <w:rFonts w:ascii="宋体" w:hAnsi="宋体" w:eastAsia="宋体" w:cs="宋体"/>
          <w:sz w:val="24"/>
          <w:szCs w:val="24"/>
        </w:rPr>
        <w:t>底</w:t>
      </w:r>
      <w:r>
        <w:rPr>
          <w:rFonts w:hint="eastAsia" w:ascii="宋体" w:hAnsi="宋体" w:eastAsia="宋体" w:cs="宋体"/>
          <w:sz w:val="24"/>
          <w:szCs w:val="24"/>
          <w:lang w:eastAsia="zh-CN"/>
        </w:rPr>
        <w:t>前</w:t>
      </w:r>
      <w:r>
        <w:rPr>
          <w:rFonts w:hint="eastAsia" w:ascii="宋体" w:hAnsi="宋体" w:cs="宋体"/>
          <w:color w:val="000000"/>
          <w:kern w:val="0"/>
          <w:sz w:val="28"/>
          <w:szCs w:val="28"/>
          <w:lang w:eastAsia="zh-CN"/>
        </w:rPr>
        <w:t>做好</w:t>
      </w:r>
      <w:r>
        <w:rPr>
          <w:rFonts w:hint="eastAsia" w:ascii="宋体" w:hAnsi="宋体" w:cs="宋体"/>
          <w:color w:val="000000"/>
          <w:kern w:val="0"/>
          <w:sz w:val="28"/>
          <w:szCs w:val="28"/>
        </w:rPr>
        <w:t>全部</w:t>
      </w:r>
      <w:r>
        <w:rPr>
          <w:rFonts w:hint="eastAsia" w:ascii="宋体" w:hAnsi="宋体" w:cs="宋体"/>
          <w:color w:val="000000"/>
          <w:kern w:val="0"/>
          <w:sz w:val="28"/>
          <w:szCs w:val="28"/>
          <w:lang w:eastAsia="zh-CN"/>
        </w:rPr>
        <w:t>材料</w:t>
      </w:r>
      <w:r>
        <w:rPr>
          <w:rFonts w:hint="eastAsia" w:ascii="宋体" w:hAnsi="宋体" w:cs="宋体"/>
          <w:color w:val="000000"/>
          <w:kern w:val="0"/>
          <w:sz w:val="28"/>
          <w:szCs w:val="28"/>
        </w:rPr>
        <w:t>归档</w:t>
      </w:r>
      <w:r>
        <w:rPr>
          <w:rFonts w:hint="eastAsia" w:ascii="宋体" w:hAnsi="宋体" w:cs="宋体"/>
          <w:color w:val="000000"/>
          <w:kern w:val="0"/>
          <w:sz w:val="28"/>
          <w:szCs w:val="28"/>
          <w:lang w:eastAsia="zh-CN"/>
        </w:rPr>
        <w:t>、汇编工作</w:t>
      </w:r>
      <w:r>
        <w:rPr>
          <w:rFonts w:hint="eastAsia" w:ascii="宋体" w:hAnsi="宋体" w:cs="宋体"/>
          <w:color w:val="000000"/>
          <w:kern w:val="0"/>
          <w:sz w:val="28"/>
          <w:szCs w:val="28"/>
        </w:rPr>
        <w:t>，</w:t>
      </w:r>
      <w:r>
        <w:rPr>
          <w:rFonts w:hint="eastAsia" w:ascii="宋体" w:hAnsi="宋体" w:eastAsia="宋体"/>
          <w:color w:val="000000" w:themeColor="text1"/>
          <w:sz w:val="28"/>
          <w:szCs w:val="28"/>
          <w14:textFill>
            <w14:solidFill>
              <w14:schemeClr w14:val="tx1"/>
            </w14:solidFill>
          </w14:textFill>
        </w:rPr>
        <w:t>毕业论文（设计）全过程管理，使用</w:t>
      </w:r>
      <w:r>
        <w:rPr>
          <w:rFonts w:hint="eastAsia" w:ascii="宋体" w:hAnsi="宋体" w:eastAsia="宋体"/>
          <w:color w:val="000000" w:themeColor="text1"/>
          <w:sz w:val="28"/>
          <w:szCs w:val="28"/>
          <w:lang w:eastAsia="zh-CN"/>
          <w14:textFill>
            <w14:solidFill>
              <w14:schemeClr w14:val="tx1"/>
            </w14:solidFill>
          </w14:textFill>
        </w:rPr>
        <w:t>学校</w:t>
      </w:r>
      <w:r>
        <w:rPr>
          <w:rFonts w:hint="eastAsia" w:ascii="宋体" w:hAnsi="宋体" w:eastAsia="宋体"/>
          <w:color w:val="000000" w:themeColor="text1"/>
          <w:sz w:val="28"/>
          <w:szCs w:val="28"/>
          <w14:textFill>
            <w14:solidFill>
              <w14:schemeClr w14:val="tx1"/>
            </w14:solidFill>
          </w14:textFill>
        </w:rPr>
        <w:t>毕业论文管理</w:t>
      </w:r>
      <w:r>
        <w:rPr>
          <w:rFonts w:hint="eastAsia" w:ascii="宋体" w:hAnsi="宋体" w:eastAsia="宋体"/>
          <w:color w:val="000000" w:themeColor="text1"/>
          <w:sz w:val="28"/>
          <w:szCs w:val="28"/>
          <w:lang w:eastAsia="zh-CN"/>
          <w14:textFill>
            <w14:solidFill>
              <w14:schemeClr w14:val="tx1"/>
            </w14:solidFill>
          </w14:textFill>
        </w:rPr>
        <w:t>系统</w:t>
      </w:r>
      <w:r>
        <w:rPr>
          <w:rFonts w:hint="eastAsia" w:ascii="宋体" w:hAnsi="宋体" w:eastAsia="宋体"/>
          <w:color w:val="000000" w:themeColor="text1"/>
          <w:sz w:val="28"/>
          <w:szCs w:val="28"/>
          <w14:textFill>
            <w14:solidFill>
              <w14:schemeClr w14:val="tx1"/>
            </w14:solidFill>
          </w14:textFill>
        </w:rPr>
        <w:t>，所有材料电子版保存。</w:t>
      </w:r>
      <w:bookmarkStart w:id="0" w:name="_GoBack"/>
      <w:bookmarkEnd w:id="0"/>
    </w:p>
    <w:p>
      <w:pPr>
        <w:ind w:firstLine="560"/>
        <w:rPr>
          <w:rFonts w:hint="eastAsia" w:ascii="宋体" w:hAnsi="宋体" w:eastAsia="宋体"/>
          <w:color w:val="000000" w:themeColor="text1"/>
          <w:sz w:val="28"/>
          <w:szCs w:val="28"/>
          <w14:textFill>
            <w14:solidFill>
              <w14:schemeClr w14:val="tx1"/>
            </w14:solidFill>
          </w14:textFill>
        </w:rPr>
      </w:pPr>
    </w:p>
    <w:p>
      <w:pPr>
        <w:ind w:firstLine="560"/>
        <w:rPr>
          <w:rFonts w:hint="eastAsia" w:ascii="宋体" w:hAnsi="宋体" w:eastAsia="宋体"/>
          <w:color w:val="000000" w:themeColor="text1"/>
          <w:sz w:val="28"/>
          <w:szCs w:val="28"/>
          <w14:textFill>
            <w14:solidFill>
              <w14:schemeClr w14:val="tx1"/>
            </w14:solidFill>
          </w14:textFill>
        </w:rPr>
      </w:pPr>
    </w:p>
    <w:p>
      <w:pPr>
        <w:adjustRightInd w:val="0"/>
        <w:snapToGrid w:val="0"/>
        <w:spacing w:line="360" w:lineRule="auto"/>
        <w:ind w:firstLine="560" w:firstLineChars="200"/>
        <w:rPr>
          <w:rFonts w:hint="eastAsia" w:ascii="宋体" w:hAnsi="宋体" w:cs="宋体"/>
          <w:b/>
          <w:color w:val="000000"/>
          <w:kern w:val="0"/>
          <w:sz w:val="28"/>
          <w:szCs w:val="28"/>
        </w:rPr>
      </w:pPr>
      <w:r>
        <w:rPr>
          <w:rFonts w:hint="eastAsia" w:ascii="宋体" w:hAnsi="宋体" w:eastAsia="宋体"/>
          <w:color w:val="000000" w:themeColor="text1"/>
          <w:sz w:val="28"/>
          <w:szCs w:val="28"/>
          <w14:textFill>
            <w14:solidFill>
              <w14:schemeClr w14:val="tx1"/>
            </w14:solidFill>
          </w14:textFill>
        </w:rPr>
        <w:t xml:space="preserve">                                  教务处教学运行中心</w:t>
      </w:r>
    </w:p>
    <w:p>
      <w:pPr>
        <w:rPr>
          <w:rFonts w:hint="eastAsia" w:ascii="宋体" w:hAnsi="宋体" w:cs="宋体"/>
          <w:b/>
          <w:color w:val="000000"/>
          <w:kern w:val="0"/>
          <w:sz w:val="28"/>
          <w:szCs w:val="28"/>
        </w:rPr>
      </w:pPr>
    </w:p>
    <w:p>
      <w:pPr>
        <w:rPr>
          <w:rFonts w:hint="eastAsia" w:ascii="宋体" w:hAnsi="宋体" w:cs="宋体"/>
          <w:b/>
          <w:color w:val="000000"/>
          <w:kern w:val="0"/>
          <w:sz w:val="28"/>
          <w:szCs w:val="28"/>
        </w:rPr>
      </w:pPr>
    </w:p>
    <w:p>
      <w:pPr>
        <w:rPr>
          <w:rFonts w:hint="eastAsia" w:ascii="宋体" w:hAnsi="宋体" w:cs="宋体"/>
          <w:b/>
          <w:color w:val="000000"/>
          <w:kern w:val="0"/>
          <w:sz w:val="28"/>
          <w:szCs w:val="28"/>
        </w:rPr>
      </w:pPr>
    </w:p>
    <w:p>
      <w:pPr>
        <w:rPr>
          <w:rFonts w:hint="eastAsia" w:ascii="宋体" w:hAnsi="宋体" w:cs="宋体"/>
          <w:b/>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97"/>
    <w:rsid w:val="000D48D6"/>
    <w:rsid w:val="004805CC"/>
    <w:rsid w:val="005E04CA"/>
    <w:rsid w:val="0072619B"/>
    <w:rsid w:val="00796A4F"/>
    <w:rsid w:val="007E7D72"/>
    <w:rsid w:val="008C2491"/>
    <w:rsid w:val="00977F47"/>
    <w:rsid w:val="009D516F"/>
    <w:rsid w:val="00A066EA"/>
    <w:rsid w:val="00A321CB"/>
    <w:rsid w:val="00A41FD1"/>
    <w:rsid w:val="00A94397"/>
    <w:rsid w:val="00B51871"/>
    <w:rsid w:val="00B81686"/>
    <w:rsid w:val="00BC0FC0"/>
    <w:rsid w:val="00BF6E1B"/>
    <w:rsid w:val="00C55882"/>
    <w:rsid w:val="00EB6EEF"/>
    <w:rsid w:val="00EF09D4"/>
    <w:rsid w:val="00EF1960"/>
    <w:rsid w:val="00F4411E"/>
    <w:rsid w:val="36F420C9"/>
    <w:rsid w:val="3E206A6B"/>
    <w:rsid w:val="53DD5376"/>
    <w:rsid w:val="5D092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9"/>
    <w:qFormat/>
    <w:uiPriority w:val="0"/>
    <w:pPr>
      <w:spacing w:line="400" w:lineRule="exact"/>
    </w:pPr>
    <w:rPr>
      <w:rFonts w:ascii="Times New Roman" w:hAnsi="Times New Roman" w:eastAsia="宋体" w:cs="Times New Roman"/>
      <w:sz w:val="24"/>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qFormat/>
    <w:uiPriority w:val="0"/>
    <w:rPr>
      <w:rFonts w:ascii="Times New Roman" w:hAnsi="Times New Roman" w:eastAsia="宋体" w:cs="Times New Roman"/>
      <w:sz w:val="24"/>
      <w:szCs w:val="24"/>
    </w:rPr>
  </w:style>
  <w:style w:type="paragraph" w:styleId="10">
    <w:name w:val="List Paragraph"/>
    <w:basedOn w:val="1"/>
    <w:qFormat/>
    <w:uiPriority w:val="34"/>
    <w:pPr>
      <w:spacing w:beforeLines="50" w:line="480" w:lineRule="exact"/>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793</Words>
  <Characters>4526</Characters>
  <Lines>37</Lines>
  <Paragraphs>10</Paragraphs>
  <TotalTime>36</TotalTime>
  <ScaleCrop>false</ScaleCrop>
  <LinksUpToDate>false</LinksUpToDate>
  <CharactersWithSpaces>5309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2018-04-18T06:07:00Z</dcterms:created>
  <dc:creator>高小根</dc:creator>
  <cp:lastModifiedBy>gxg</cp:lastModifiedBy>
  <dcterms:modified xsi:type="dcterms:W3CDTF">2019-11-07T06:34:13Z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